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43" w:rsidRPr="008376E8" w:rsidRDefault="00165443" w:rsidP="00F82FCE">
      <w:pPr>
        <w:ind w:firstLineChars="196" w:firstLine="630"/>
        <w:rPr>
          <w:rFonts w:ascii="仿宋_GB2312" w:eastAsia="仿宋_GB2312" w:hAnsi="仿宋"/>
          <w:b/>
          <w:sz w:val="32"/>
          <w:szCs w:val="32"/>
        </w:rPr>
      </w:pPr>
      <w:r w:rsidRPr="008376E8">
        <w:rPr>
          <w:rFonts w:ascii="仿宋_GB2312" w:eastAsia="仿宋_GB2312" w:hAnsi="仿宋" w:hint="eastAsia"/>
          <w:b/>
          <w:sz w:val="32"/>
          <w:szCs w:val="32"/>
        </w:rPr>
        <w:t>附件</w:t>
      </w:r>
      <w:r>
        <w:rPr>
          <w:rFonts w:ascii="仿宋_GB2312" w:eastAsia="仿宋_GB2312" w:hAnsi="仿宋" w:hint="eastAsia"/>
          <w:b/>
          <w:sz w:val="32"/>
          <w:szCs w:val="32"/>
        </w:rPr>
        <w:t>1</w:t>
      </w:r>
      <w:r w:rsidRPr="008376E8">
        <w:rPr>
          <w:rFonts w:ascii="仿宋_GB2312" w:eastAsia="仿宋_GB2312" w:hAnsi="仿宋" w:hint="eastAsia"/>
          <w:b/>
          <w:sz w:val="32"/>
          <w:szCs w:val="32"/>
        </w:rPr>
        <w:t>：</w:t>
      </w:r>
      <w:r w:rsidRPr="00DA599F">
        <w:rPr>
          <w:rFonts w:ascii="仿宋_GB2312" w:eastAsia="仿宋_GB2312" w:hAnsiTheme="majorEastAsia" w:hint="eastAsia"/>
          <w:b/>
          <w:sz w:val="32"/>
          <w:szCs w:val="32"/>
        </w:rPr>
        <w:t>2017</w:t>
      </w:r>
      <w:r>
        <w:rPr>
          <w:rFonts w:ascii="仿宋_GB2312" w:eastAsia="仿宋_GB2312" w:hAnsiTheme="majorEastAsia" w:hint="eastAsia"/>
          <w:b/>
          <w:sz w:val="32"/>
          <w:szCs w:val="32"/>
        </w:rPr>
        <w:t>年度辅导员精品项目</w:t>
      </w:r>
      <w:r w:rsidRPr="00DA599F">
        <w:rPr>
          <w:rFonts w:ascii="仿宋_GB2312" w:eastAsia="仿宋_GB2312" w:hAnsiTheme="majorEastAsia" w:hint="eastAsia"/>
          <w:b/>
          <w:sz w:val="32"/>
          <w:szCs w:val="32"/>
        </w:rPr>
        <w:t>立项名单</w:t>
      </w:r>
    </w:p>
    <w:tbl>
      <w:tblPr>
        <w:tblStyle w:val="a5"/>
        <w:tblW w:w="9073" w:type="dxa"/>
        <w:tblInd w:w="-34" w:type="dxa"/>
        <w:tblLook w:val="04A0"/>
      </w:tblPr>
      <w:tblGrid>
        <w:gridCol w:w="993"/>
        <w:gridCol w:w="1276"/>
        <w:gridCol w:w="6804"/>
      </w:tblGrid>
      <w:tr w:rsidR="00165443" w:rsidTr="00083B81">
        <w:trPr>
          <w:trHeight w:val="1134"/>
        </w:trPr>
        <w:tc>
          <w:tcPr>
            <w:tcW w:w="993" w:type="dxa"/>
            <w:vAlign w:val="center"/>
          </w:tcPr>
          <w:p w:rsidR="00165443" w:rsidRPr="00794D93" w:rsidRDefault="00165443" w:rsidP="00083B81">
            <w:pPr>
              <w:jc w:val="center"/>
              <w:rPr>
                <w:rFonts w:ascii="仿宋_GB2312" w:eastAsia="仿宋_GB2312" w:hAnsi="仿宋"/>
                <w:b/>
                <w:sz w:val="30"/>
                <w:szCs w:val="30"/>
              </w:rPr>
            </w:pPr>
            <w:r w:rsidRPr="00794D93">
              <w:rPr>
                <w:rFonts w:ascii="仿宋_GB2312" w:eastAsia="仿宋_GB2312" w:hAnsi="仿宋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1276" w:type="dxa"/>
            <w:vAlign w:val="center"/>
          </w:tcPr>
          <w:p w:rsidR="00165443" w:rsidRPr="00794D93" w:rsidRDefault="00165443" w:rsidP="00083B81">
            <w:pPr>
              <w:jc w:val="center"/>
              <w:rPr>
                <w:rFonts w:ascii="仿宋_GB2312" w:eastAsia="仿宋_GB2312" w:hAnsi="仿宋"/>
                <w:b/>
                <w:sz w:val="30"/>
                <w:szCs w:val="30"/>
              </w:rPr>
            </w:pPr>
            <w:r w:rsidRPr="00794D93">
              <w:rPr>
                <w:rFonts w:ascii="仿宋_GB2312" w:eastAsia="仿宋_GB2312" w:hAnsi="仿宋"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6804" w:type="dxa"/>
            <w:vAlign w:val="center"/>
          </w:tcPr>
          <w:p w:rsidR="00165443" w:rsidRPr="00794D93" w:rsidRDefault="00165443" w:rsidP="00083B81">
            <w:pPr>
              <w:jc w:val="center"/>
              <w:rPr>
                <w:rFonts w:ascii="仿宋_GB2312" w:eastAsia="仿宋_GB2312" w:hAnsi="仿宋"/>
                <w:b/>
                <w:sz w:val="30"/>
                <w:szCs w:val="30"/>
              </w:rPr>
            </w:pPr>
            <w:r w:rsidRPr="00794D93">
              <w:rPr>
                <w:rFonts w:ascii="仿宋_GB2312" w:eastAsia="仿宋_GB2312" w:hAnsi="仿宋" w:hint="eastAsia"/>
                <w:b/>
                <w:sz w:val="30"/>
                <w:szCs w:val="30"/>
              </w:rPr>
              <w:t>教</w:t>
            </w:r>
            <w:r>
              <w:rPr>
                <w:rFonts w:ascii="仿宋_GB2312" w:eastAsia="仿宋_GB2312" w:hAnsi="仿宋" w:hint="eastAsia"/>
                <w:b/>
                <w:sz w:val="30"/>
                <w:szCs w:val="30"/>
              </w:rPr>
              <w:t xml:space="preserve">  </w:t>
            </w:r>
            <w:r w:rsidRPr="00794D93">
              <w:rPr>
                <w:rFonts w:ascii="仿宋_GB2312" w:eastAsia="仿宋_GB2312" w:hAnsi="仿宋" w:hint="eastAsia"/>
                <w:b/>
                <w:sz w:val="30"/>
                <w:szCs w:val="30"/>
              </w:rPr>
              <w:t>材</w:t>
            </w:r>
            <w:r>
              <w:rPr>
                <w:rFonts w:ascii="仿宋_GB2312" w:eastAsia="仿宋_GB2312" w:hAnsi="仿宋" w:hint="eastAsia"/>
                <w:b/>
                <w:sz w:val="30"/>
                <w:szCs w:val="30"/>
              </w:rPr>
              <w:t xml:space="preserve">  </w:t>
            </w:r>
            <w:r w:rsidRPr="00794D93">
              <w:rPr>
                <w:rFonts w:ascii="仿宋_GB2312" w:eastAsia="仿宋_GB2312" w:hAnsi="仿宋" w:hint="eastAsia"/>
                <w:b/>
                <w:sz w:val="30"/>
                <w:szCs w:val="30"/>
              </w:rPr>
              <w:t>名</w:t>
            </w:r>
            <w:r>
              <w:rPr>
                <w:rFonts w:ascii="仿宋_GB2312" w:eastAsia="仿宋_GB2312" w:hAnsi="仿宋" w:hint="eastAsia"/>
                <w:b/>
                <w:sz w:val="30"/>
                <w:szCs w:val="30"/>
              </w:rPr>
              <w:t xml:space="preserve">  </w:t>
            </w:r>
            <w:r w:rsidRPr="00794D93">
              <w:rPr>
                <w:rFonts w:ascii="仿宋_GB2312" w:eastAsia="仿宋_GB2312" w:hAnsi="仿宋" w:hint="eastAsia"/>
                <w:b/>
                <w:sz w:val="30"/>
                <w:szCs w:val="30"/>
              </w:rPr>
              <w:t>称</w:t>
            </w:r>
          </w:p>
        </w:tc>
      </w:tr>
      <w:tr w:rsidR="00165443" w:rsidTr="00083B81">
        <w:trPr>
          <w:trHeight w:val="766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 w:rsidRPr="00D7634A">
              <w:rPr>
                <w:rFonts w:ascii="仿宋_GB2312" w:eastAsia="仿宋_GB2312" w:hAnsi="仿宋" w:hint="eastAsia"/>
                <w:sz w:val="30"/>
                <w:szCs w:val="30"/>
              </w:rPr>
              <w:t>1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color w:val="000000"/>
                <w:sz w:val="30"/>
                <w:szCs w:val="30"/>
              </w:rPr>
              <w:t>张　莹</w:t>
            </w:r>
          </w:p>
        </w:tc>
        <w:tc>
          <w:tcPr>
            <w:tcW w:w="6804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“双导师同轨”精细化育人的探索与实践</w:t>
            </w:r>
          </w:p>
        </w:tc>
      </w:tr>
      <w:tr w:rsidR="00165443" w:rsidTr="00083B81">
        <w:trPr>
          <w:trHeight w:val="706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 w:rsidRPr="00D7634A">
              <w:rPr>
                <w:rFonts w:ascii="仿宋_GB2312" w:eastAsia="仿宋_GB2312" w:hAnsi="仿宋" w:hint="eastAsia"/>
                <w:sz w:val="30"/>
                <w:szCs w:val="30"/>
              </w:rPr>
              <w:t>2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color w:val="000000"/>
                <w:sz w:val="30"/>
                <w:szCs w:val="30"/>
              </w:rPr>
              <w:t>张　铁</w:t>
            </w:r>
          </w:p>
        </w:tc>
        <w:tc>
          <w:tcPr>
            <w:tcW w:w="6804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color w:val="000000"/>
                <w:sz w:val="30"/>
                <w:szCs w:val="30"/>
              </w:rPr>
              <w:t>高职生志愿服务长效机制研究</w:t>
            </w:r>
          </w:p>
        </w:tc>
      </w:tr>
      <w:tr w:rsidR="00165443" w:rsidTr="00083B81">
        <w:trPr>
          <w:trHeight w:val="702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 w:rsidRPr="00D7634A">
              <w:rPr>
                <w:rFonts w:ascii="仿宋_GB2312" w:eastAsia="仿宋_GB2312" w:hAnsi="仿宋" w:hint="eastAsia"/>
                <w:sz w:val="30"/>
                <w:szCs w:val="30"/>
              </w:rPr>
              <w:t>3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color w:val="000000"/>
                <w:sz w:val="30"/>
                <w:szCs w:val="30"/>
              </w:rPr>
              <w:t>冯程程</w:t>
            </w:r>
          </w:p>
        </w:tc>
        <w:tc>
          <w:tcPr>
            <w:tcW w:w="6804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小家大爱—推进寝室人际关系建设</w:t>
            </w:r>
          </w:p>
        </w:tc>
      </w:tr>
      <w:tr w:rsidR="00165443" w:rsidTr="00083B81">
        <w:trPr>
          <w:trHeight w:val="698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 w:rsidRPr="00D7634A">
              <w:rPr>
                <w:rFonts w:ascii="仿宋_GB2312" w:eastAsia="仿宋_GB2312" w:hAnsi="仿宋" w:hint="eastAsia"/>
                <w:sz w:val="30"/>
                <w:szCs w:val="30"/>
              </w:rPr>
              <w:t>4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王　琛</w:t>
            </w:r>
          </w:p>
        </w:tc>
        <w:tc>
          <w:tcPr>
            <w:tcW w:w="6804" w:type="dxa"/>
            <w:vAlign w:val="center"/>
          </w:tcPr>
          <w:p w:rsidR="00165443" w:rsidRPr="00584EB1" w:rsidRDefault="0036415C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“渔人”计划—</w:t>
            </w:r>
            <w:r w:rsidR="00165443" w:rsidRPr="00584EB1">
              <w:rPr>
                <w:rFonts w:ascii="仿宋_GB2312" w:eastAsia="仿宋_GB2312" w:hint="eastAsia"/>
                <w:sz w:val="30"/>
                <w:szCs w:val="30"/>
              </w:rPr>
              <w:t>大学生扶贫助学励志阳光工程</w:t>
            </w:r>
          </w:p>
        </w:tc>
      </w:tr>
      <w:tr w:rsidR="00165443" w:rsidTr="00083B81">
        <w:trPr>
          <w:trHeight w:val="694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 w:rsidRPr="00D7634A">
              <w:rPr>
                <w:rFonts w:ascii="仿宋_GB2312" w:eastAsia="仿宋_GB2312" w:hAnsi="仿宋" w:hint="eastAsia"/>
                <w:sz w:val="30"/>
                <w:szCs w:val="30"/>
              </w:rPr>
              <w:t>5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张吉浩</w:t>
            </w:r>
          </w:p>
        </w:tc>
        <w:tc>
          <w:tcPr>
            <w:tcW w:w="6804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搭建再生资源回收网络平台</w:t>
            </w:r>
          </w:p>
        </w:tc>
      </w:tr>
      <w:tr w:rsidR="00165443" w:rsidTr="00083B81">
        <w:trPr>
          <w:trHeight w:val="704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 w:rsidRPr="00D7634A">
              <w:rPr>
                <w:rFonts w:ascii="仿宋_GB2312" w:eastAsia="仿宋_GB2312" w:hAnsi="仿宋" w:hint="eastAsia"/>
                <w:sz w:val="30"/>
                <w:szCs w:val="30"/>
              </w:rPr>
              <w:t>6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张　丹</w:t>
            </w:r>
          </w:p>
        </w:tc>
        <w:tc>
          <w:tcPr>
            <w:tcW w:w="6804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“时针”辅导员工作室的建设和探索</w:t>
            </w:r>
          </w:p>
        </w:tc>
      </w:tr>
      <w:tr w:rsidR="00165443" w:rsidTr="00083B81">
        <w:trPr>
          <w:trHeight w:val="687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 w:rsidRPr="00D7634A">
              <w:rPr>
                <w:rFonts w:ascii="仿宋_GB2312" w:eastAsia="仿宋_GB2312" w:hAnsi="仿宋" w:hint="eastAsia"/>
                <w:sz w:val="30"/>
                <w:szCs w:val="30"/>
              </w:rPr>
              <w:t>7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刘　娟</w:t>
            </w:r>
          </w:p>
        </w:tc>
        <w:tc>
          <w:tcPr>
            <w:tcW w:w="6804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大学生通用职业素养培养</w:t>
            </w:r>
          </w:p>
        </w:tc>
      </w:tr>
      <w:tr w:rsidR="00165443" w:rsidTr="00083B81">
        <w:trPr>
          <w:trHeight w:val="698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 w:rsidRPr="00D7634A">
              <w:rPr>
                <w:rFonts w:ascii="仿宋_GB2312" w:eastAsia="仿宋_GB2312" w:hAnsi="仿宋" w:hint="eastAsia"/>
                <w:sz w:val="30"/>
                <w:szCs w:val="30"/>
              </w:rPr>
              <w:t>8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color w:val="000000"/>
                <w:sz w:val="30"/>
                <w:szCs w:val="30"/>
              </w:rPr>
              <w:t>梁　帅</w:t>
            </w:r>
          </w:p>
        </w:tc>
        <w:tc>
          <w:tcPr>
            <w:tcW w:w="6804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大学生骨干分层次培养培训体系</w:t>
            </w:r>
          </w:p>
        </w:tc>
      </w:tr>
      <w:tr w:rsidR="00165443" w:rsidTr="00083B81">
        <w:trPr>
          <w:trHeight w:val="706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 w:rsidRPr="00D7634A">
              <w:rPr>
                <w:rFonts w:ascii="仿宋_GB2312" w:eastAsia="仿宋_GB2312" w:hAnsi="仿宋" w:hint="eastAsia"/>
                <w:sz w:val="30"/>
                <w:szCs w:val="30"/>
              </w:rPr>
              <w:t>9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侯志超</w:t>
            </w:r>
          </w:p>
        </w:tc>
        <w:tc>
          <w:tcPr>
            <w:tcW w:w="6804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天下兴亡匹夫有责的爱国主义教育</w:t>
            </w:r>
          </w:p>
        </w:tc>
      </w:tr>
      <w:tr w:rsidR="00165443" w:rsidTr="00083B81">
        <w:trPr>
          <w:trHeight w:val="705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 w:rsidRPr="00D7634A">
              <w:rPr>
                <w:rFonts w:ascii="仿宋_GB2312" w:eastAsia="仿宋_GB2312" w:hAnsi="仿宋" w:hint="eastAsia"/>
                <w:sz w:val="30"/>
                <w:szCs w:val="30"/>
              </w:rPr>
              <w:t>10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任爱芳</w:t>
            </w:r>
          </w:p>
        </w:tc>
        <w:tc>
          <w:tcPr>
            <w:tcW w:w="6804" w:type="dxa"/>
            <w:vAlign w:val="center"/>
          </w:tcPr>
          <w:p w:rsidR="00165443" w:rsidRPr="00584EB1" w:rsidRDefault="006A197D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从心开始爱自己—</w:t>
            </w:r>
            <w:r w:rsidR="00165443" w:rsidRPr="00584EB1">
              <w:rPr>
                <w:rFonts w:ascii="仿宋_GB2312" w:eastAsia="仿宋_GB2312" w:hint="eastAsia"/>
                <w:sz w:val="30"/>
                <w:szCs w:val="30"/>
              </w:rPr>
              <w:t>心理健康教育系列活动</w:t>
            </w:r>
          </w:p>
        </w:tc>
      </w:tr>
      <w:tr w:rsidR="00165443" w:rsidTr="00083B81">
        <w:trPr>
          <w:trHeight w:val="684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 w:rsidRPr="00D7634A">
              <w:rPr>
                <w:rFonts w:ascii="仿宋_GB2312" w:eastAsia="仿宋_GB2312" w:hAnsi="仿宋" w:hint="eastAsia"/>
                <w:sz w:val="30"/>
                <w:szCs w:val="30"/>
              </w:rPr>
              <w:t>11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宋思宇</w:t>
            </w:r>
          </w:p>
        </w:tc>
        <w:tc>
          <w:tcPr>
            <w:tcW w:w="6804" w:type="dxa"/>
            <w:vAlign w:val="center"/>
          </w:tcPr>
          <w:p w:rsidR="00165443" w:rsidRPr="00584EB1" w:rsidRDefault="00EC0C01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“立规矩，成方圆，助成长”—</w:t>
            </w:r>
            <w:r w:rsidR="00165443" w:rsidRPr="00584EB1">
              <w:rPr>
                <w:rFonts w:ascii="仿宋_GB2312" w:eastAsia="仿宋_GB2312" w:hint="eastAsia"/>
                <w:sz w:val="30"/>
                <w:szCs w:val="30"/>
              </w:rPr>
              <w:t>五位一体班风</w:t>
            </w:r>
          </w:p>
        </w:tc>
      </w:tr>
      <w:tr w:rsidR="00165443" w:rsidTr="00083B81">
        <w:trPr>
          <w:trHeight w:val="708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sz w:val="30"/>
                <w:szCs w:val="30"/>
              </w:rPr>
              <w:t>12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罗姝琳</w:t>
            </w:r>
          </w:p>
        </w:tc>
        <w:tc>
          <w:tcPr>
            <w:tcW w:w="6804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“品读经典作品 绘就学生精神底色”读书活动</w:t>
            </w:r>
          </w:p>
        </w:tc>
      </w:tr>
      <w:tr w:rsidR="00165443" w:rsidTr="00083B81">
        <w:trPr>
          <w:trHeight w:val="690"/>
        </w:trPr>
        <w:tc>
          <w:tcPr>
            <w:tcW w:w="993" w:type="dxa"/>
            <w:vAlign w:val="center"/>
          </w:tcPr>
          <w:p w:rsidR="00165443" w:rsidRPr="00D7634A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sz w:val="30"/>
                <w:szCs w:val="30"/>
              </w:rPr>
              <w:t>13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color w:val="000000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color w:val="000000"/>
                <w:sz w:val="30"/>
                <w:szCs w:val="30"/>
              </w:rPr>
              <w:t>胡　恬</w:t>
            </w:r>
          </w:p>
        </w:tc>
        <w:tc>
          <w:tcPr>
            <w:tcW w:w="6804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“厉害了，word</w:t>
            </w:r>
            <w:r w:rsidR="00640049">
              <w:rPr>
                <w:rFonts w:ascii="仿宋_GB2312" w:eastAsia="仿宋_GB2312" w:hint="eastAsia"/>
                <w:sz w:val="30"/>
                <w:szCs w:val="30"/>
              </w:rPr>
              <w:t>大学”</w:t>
            </w:r>
            <w:r w:rsidRPr="00584EB1">
              <w:rPr>
                <w:rFonts w:ascii="仿宋_GB2312" w:eastAsia="仿宋_GB2312" w:hint="eastAsia"/>
                <w:sz w:val="30"/>
                <w:szCs w:val="30"/>
              </w:rPr>
              <w:t>主题思政教育活动的设计与实践</w:t>
            </w:r>
          </w:p>
        </w:tc>
      </w:tr>
      <w:tr w:rsidR="00165443" w:rsidTr="00083B81">
        <w:trPr>
          <w:trHeight w:val="690"/>
        </w:trPr>
        <w:tc>
          <w:tcPr>
            <w:tcW w:w="993" w:type="dxa"/>
            <w:vAlign w:val="center"/>
          </w:tcPr>
          <w:p w:rsidR="00165443" w:rsidRDefault="00165443" w:rsidP="00083B81">
            <w:pPr>
              <w:jc w:val="center"/>
              <w:rPr>
                <w:rFonts w:ascii="仿宋_GB2312" w:eastAsia="仿宋_GB2312" w:hAnsi="仿宋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sz w:val="30"/>
                <w:szCs w:val="30"/>
              </w:rPr>
              <w:t>14</w:t>
            </w:r>
          </w:p>
        </w:tc>
        <w:tc>
          <w:tcPr>
            <w:tcW w:w="1276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陈小曦</w:t>
            </w:r>
          </w:p>
        </w:tc>
        <w:tc>
          <w:tcPr>
            <w:tcW w:w="6804" w:type="dxa"/>
            <w:vAlign w:val="center"/>
          </w:tcPr>
          <w:p w:rsidR="00165443" w:rsidRPr="00584EB1" w:rsidRDefault="00165443" w:rsidP="00083B81">
            <w:pPr>
              <w:jc w:val="center"/>
              <w:rPr>
                <w:rFonts w:ascii="仿宋_GB2312" w:eastAsia="仿宋_GB2312" w:hAnsi="宋体" w:cs="宋体"/>
                <w:sz w:val="30"/>
                <w:szCs w:val="30"/>
              </w:rPr>
            </w:pPr>
            <w:r w:rsidRPr="00584EB1">
              <w:rPr>
                <w:rFonts w:ascii="仿宋_GB2312" w:eastAsia="仿宋_GB2312" w:hint="eastAsia"/>
                <w:sz w:val="30"/>
                <w:szCs w:val="30"/>
              </w:rPr>
              <w:t>实施理想信念教育工程 为学生把好人生之舵</w:t>
            </w:r>
          </w:p>
        </w:tc>
      </w:tr>
    </w:tbl>
    <w:p w:rsidR="00165443" w:rsidRPr="00DA599F" w:rsidRDefault="00165443" w:rsidP="00165443">
      <w:pPr>
        <w:ind w:firstLine="630"/>
        <w:rPr>
          <w:rFonts w:ascii="仿宋_GB2312" w:eastAsia="仿宋_GB2312" w:hAnsiTheme="majorEastAsia"/>
          <w:sz w:val="32"/>
          <w:szCs w:val="32"/>
        </w:rPr>
      </w:pPr>
    </w:p>
    <w:p w:rsidR="00165443" w:rsidRPr="00165443" w:rsidRDefault="00165443" w:rsidP="006B72ED">
      <w:pPr>
        <w:rPr>
          <w:rFonts w:ascii="仿宋_GB2312" w:eastAsia="仿宋_GB2312" w:hAnsi="宋体" w:cs="宋体"/>
          <w:sz w:val="32"/>
          <w:szCs w:val="32"/>
        </w:rPr>
      </w:pPr>
    </w:p>
    <w:sectPr w:rsidR="00165443" w:rsidRPr="00165443" w:rsidSect="00F867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97B" w:rsidRDefault="00CA397B" w:rsidP="006B72ED">
      <w:r>
        <w:separator/>
      </w:r>
    </w:p>
  </w:endnote>
  <w:endnote w:type="continuationSeparator" w:id="1">
    <w:p w:rsidR="00CA397B" w:rsidRDefault="00CA397B" w:rsidP="006B7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97B" w:rsidRDefault="00CA397B" w:rsidP="006B72ED">
      <w:r>
        <w:separator/>
      </w:r>
    </w:p>
  </w:footnote>
  <w:footnote w:type="continuationSeparator" w:id="1">
    <w:p w:rsidR="00CA397B" w:rsidRDefault="00CA397B" w:rsidP="006B72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72ED"/>
    <w:rsid w:val="00005A6E"/>
    <w:rsid w:val="00014C95"/>
    <w:rsid w:val="00045720"/>
    <w:rsid w:val="00052A27"/>
    <w:rsid w:val="00090615"/>
    <w:rsid w:val="00165443"/>
    <w:rsid w:val="001D61B0"/>
    <w:rsid w:val="0036415C"/>
    <w:rsid w:val="00423AF6"/>
    <w:rsid w:val="00640049"/>
    <w:rsid w:val="006A197D"/>
    <w:rsid w:val="006B72ED"/>
    <w:rsid w:val="009F54D5"/>
    <w:rsid w:val="00CA397B"/>
    <w:rsid w:val="00EC0C01"/>
    <w:rsid w:val="00F82FCE"/>
    <w:rsid w:val="00F86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72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72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72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72ED"/>
    <w:rPr>
      <w:sz w:val="18"/>
      <w:szCs w:val="18"/>
    </w:rPr>
  </w:style>
  <w:style w:type="table" w:styleId="a5">
    <w:name w:val="Table Grid"/>
    <w:basedOn w:val="a1"/>
    <w:uiPriority w:val="59"/>
    <w:rsid w:val="001654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2017-06-19T02:07:00Z</dcterms:created>
  <dcterms:modified xsi:type="dcterms:W3CDTF">2017-06-22T03:02:00Z</dcterms:modified>
</cp:coreProperties>
</file>