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8EE" w:rsidRDefault="008A48EE" w:rsidP="008A48EE">
      <w:pPr>
        <w:pStyle w:val="1"/>
        <w:rPr>
          <w:kern w:val="0"/>
        </w:rPr>
      </w:pPr>
      <w:bookmarkStart w:id="0" w:name="_Toc388365781"/>
      <w:r>
        <w:rPr>
          <w:rFonts w:hint="eastAsia"/>
          <w:kern w:val="0"/>
        </w:rPr>
        <w:t>思政部</w:t>
      </w:r>
      <w:r w:rsidRPr="00577FBB">
        <w:rPr>
          <w:rFonts w:hint="eastAsia"/>
          <w:kern w:val="0"/>
        </w:rPr>
        <w:t>关于资料收集整理的规定</w:t>
      </w:r>
      <w:bookmarkEnd w:id="0"/>
    </w:p>
    <w:p w:rsidR="008A48EE" w:rsidRPr="00251815" w:rsidRDefault="008A48EE" w:rsidP="008A48EE">
      <w:pPr>
        <w:widowControl/>
        <w:spacing w:line="432" w:lineRule="auto"/>
        <w:ind w:firstLine="640"/>
        <w:jc w:val="left"/>
        <w:rPr>
          <w:rFonts w:ascii="仿宋" w:eastAsia="仿宋" w:hAnsi="仿宋" w:cs="宋体"/>
          <w:color w:val="000000" w:themeColor="text1"/>
          <w:spacing w:val="20"/>
          <w:kern w:val="0"/>
          <w:sz w:val="28"/>
          <w:szCs w:val="28"/>
        </w:rPr>
      </w:pPr>
      <w:r w:rsidRPr="00251815"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一、凡是</w:t>
      </w:r>
      <w:r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在工作活动中形成的具有查考利用价值的文件、材料</w:t>
      </w:r>
      <w:r w:rsidRPr="00251815"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、照片、录像等必须收集整理。</w:t>
      </w:r>
    </w:p>
    <w:p w:rsidR="008A48EE" w:rsidRPr="00251815" w:rsidRDefault="008A48EE" w:rsidP="008A48EE">
      <w:pPr>
        <w:widowControl/>
        <w:spacing w:line="432" w:lineRule="auto"/>
        <w:ind w:firstLine="640"/>
        <w:jc w:val="left"/>
        <w:rPr>
          <w:rFonts w:ascii="仿宋" w:eastAsia="仿宋" w:hAnsi="仿宋" w:cs="宋体"/>
          <w:color w:val="000000" w:themeColor="text1"/>
          <w:spacing w:val="20"/>
          <w:kern w:val="0"/>
          <w:sz w:val="28"/>
          <w:szCs w:val="28"/>
        </w:rPr>
      </w:pPr>
      <w:r w:rsidRPr="00251815"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二、收集文件材料（含电子文档）必须齐全完整，做到分门别类存放。</w:t>
      </w:r>
    </w:p>
    <w:p w:rsidR="008A48EE" w:rsidRDefault="008A48EE" w:rsidP="008A48EE">
      <w:pPr>
        <w:widowControl/>
        <w:spacing w:line="432" w:lineRule="auto"/>
        <w:ind w:firstLine="640"/>
        <w:jc w:val="left"/>
        <w:rPr>
          <w:rFonts w:ascii="仿宋" w:eastAsia="仿宋" w:hAnsi="仿宋" w:cs="宋体"/>
          <w:color w:val="000000" w:themeColor="text1"/>
          <w:spacing w:val="2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三、整理资料要区分价值，分类整理，做到无积存零散文件</w:t>
      </w:r>
      <w:r w:rsidRPr="00251815"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。</w:t>
      </w:r>
    </w:p>
    <w:p w:rsidR="008A48EE" w:rsidRPr="00251815" w:rsidRDefault="008A48EE" w:rsidP="008A48EE">
      <w:pPr>
        <w:widowControl/>
        <w:spacing w:line="432" w:lineRule="auto"/>
        <w:ind w:firstLine="640"/>
        <w:jc w:val="left"/>
        <w:rPr>
          <w:rFonts w:ascii="仿宋" w:eastAsia="仿宋" w:hAnsi="仿宋" w:cs="宋体"/>
          <w:color w:val="000000" w:themeColor="text1"/>
          <w:spacing w:val="2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四</w:t>
      </w:r>
      <w:r w:rsidRPr="00251815"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、</w:t>
      </w:r>
      <w:r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收集的文件材料应为已结束的工作</w:t>
      </w:r>
      <w:r w:rsidRPr="00251815"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所有文件材料，并</w:t>
      </w:r>
      <w:r>
        <w:rPr>
          <w:rFonts w:ascii="仿宋" w:eastAsia="仿宋" w:hAnsi="仿宋" w:cs="宋体" w:hint="eastAsia"/>
          <w:color w:val="000000" w:themeColor="text1"/>
          <w:spacing w:val="20"/>
          <w:kern w:val="0"/>
          <w:sz w:val="28"/>
          <w:szCs w:val="28"/>
        </w:rPr>
        <w:t>做到打印件与底稿，正件与附件，不同形式和载体的文件材料齐全完整。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48EE"/>
    <w:rsid w:val="008A48EE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8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A48EE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A48EE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2014-05-21T08:01:00Z</dcterms:created>
  <dcterms:modified xsi:type="dcterms:W3CDTF">2014-05-21T08:01:00Z</dcterms:modified>
</cp:coreProperties>
</file>