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2F" w:rsidRPr="00DC30AA" w:rsidRDefault="00CB042F" w:rsidP="00CB042F">
      <w:pPr>
        <w:pStyle w:val="1"/>
        <w:rPr>
          <w:kern w:val="0"/>
        </w:rPr>
      </w:pPr>
      <w:bookmarkStart w:id="0" w:name="_Toc388365776"/>
      <w:r>
        <w:rPr>
          <w:rFonts w:hint="eastAsia"/>
          <w:kern w:val="0"/>
        </w:rPr>
        <w:t>思政部</w:t>
      </w:r>
      <w:r w:rsidRPr="00DC30AA">
        <w:rPr>
          <w:rFonts w:hint="eastAsia"/>
          <w:kern w:val="0"/>
        </w:rPr>
        <w:t>教师工作规范</w:t>
      </w:r>
      <w:bookmarkEnd w:id="0"/>
    </w:p>
    <w:p w:rsidR="00CB042F" w:rsidRPr="00D0200F" w:rsidRDefault="00CB042F" w:rsidP="00CB042F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D0200F">
        <w:rPr>
          <w:rFonts w:ascii="ˎ̥" w:eastAsia="仿宋" w:hAnsi="ˎ̥" w:cs="宋体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、教师应勤于钻研业务，积极进取，不断提高业务水平，不仅要精通本专业及所任课程的学科内容，而且在专业知识的深度、广度和高度方面有所发展。</w:t>
      </w:r>
      <w:r w:rsidRPr="00D0200F">
        <w:rPr>
          <w:rFonts w:ascii="ˎ̥" w:eastAsia="仿宋" w:hAnsi="ˎ̥" w:cs="宋体"/>
          <w:kern w:val="0"/>
          <w:sz w:val="28"/>
          <w:szCs w:val="28"/>
        </w:rPr>
        <w:t>  </w:t>
      </w:r>
      <w:r w:rsidRPr="00D0200F">
        <w:rPr>
          <w:rFonts w:ascii="仿宋" w:eastAsia="仿宋" w:hAnsi="仿宋" w:cs="宋体"/>
          <w:kern w:val="0"/>
          <w:sz w:val="28"/>
          <w:szCs w:val="28"/>
        </w:rPr>
        <w:t xml:space="preserve"> </w:t>
      </w:r>
    </w:p>
    <w:p w:rsidR="00CB042F" w:rsidRPr="00D0200F" w:rsidRDefault="00CB042F" w:rsidP="00CB042F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、教师应积极从事科研推广工作，加强学术交流。关注学科前沿的发展动态，扩充和丰富自己的知识能力。</w:t>
      </w:r>
    </w:p>
    <w:p w:rsidR="00CB042F" w:rsidRPr="00D0200F" w:rsidRDefault="00CB042F" w:rsidP="00CB042F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、教师应重视教育教学的研究，积极投入教育研究和教学改革，注意总结经验和把握规律，并及时将研究成果运用到教学中。</w:t>
      </w:r>
    </w:p>
    <w:p w:rsidR="00CB042F" w:rsidRPr="00D0200F" w:rsidRDefault="00CB042F" w:rsidP="00CB042F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  <w:r w:rsidRPr="00D0200F">
        <w:rPr>
          <w:rFonts w:ascii="仿宋" w:eastAsia="仿宋" w:hAnsi="仿宋" w:cs="宋体"/>
          <w:kern w:val="0"/>
          <w:sz w:val="28"/>
          <w:szCs w:val="28"/>
        </w:rPr>
        <w:t xml:space="preserve">、教师要讲究教学技巧和艺术，大胆改进教学方法，采用现代化的教学手段，关注学科发展，不断更新丰富教学内容；同时要认真钻研学校人才培养模式和相应的教学计划，科学合理选定教学参考资料。 </w:t>
      </w:r>
    </w:p>
    <w:p w:rsidR="00CB042F" w:rsidRPr="00D0200F" w:rsidRDefault="00CB042F" w:rsidP="00CB042F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5</w:t>
      </w:r>
      <w:r w:rsidRPr="00D0200F">
        <w:rPr>
          <w:rFonts w:ascii="仿宋" w:eastAsia="仿宋" w:hAnsi="仿宋" w:cs="宋体"/>
          <w:kern w:val="0"/>
          <w:sz w:val="28"/>
          <w:szCs w:val="28"/>
        </w:rPr>
        <w:t>、教师应具备良好的学术道德，坚决反对弄虚作假、投机取巧和剽窃他人成果。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042F"/>
    <w:rsid w:val="00CB042F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042F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042F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2014-05-21T07:59:00Z</dcterms:created>
  <dcterms:modified xsi:type="dcterms:W3CDTF">2014-05-21T07:59:00Z</dcterms:modified>
</cp:coreProperties>
</file>